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0F06C2CB" w14:textId="6ABF00EF" w:rsidR="008048C0" w:rsidRPr="008048C0" w:rsidRDefault="008048C0" w:rsidP="008048C0">
            <w:pPr>
              <w:bidi/>
              <w:spacing w:before="240"/>
              <w:rPr>
                <w:sz w:val="18"/>
                <w:szCs w:val="18"/>
              </w:rPr>
            </w:pPr>
            <w:r w:rsidRPr="008048C0">
              <w:rPr>
                <w:rFonts w:cs="Arial" w:hint="eastAsia"/>
                <w:sz w:val="18"/>
                <w:szCs w:val="18"/>
                <w:rtl/>
              </w:rPr>
              <w:t>الزام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به تنظ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م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سند رسم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انتقال قطعه </w:t>
            </w:r>
            <w:r w:rsidRPr="008048C0">
              <w:rPr>
                <w:rFonts w:cs="Arial" w:hint="cs"/>
                <w:sz w:val="18"/>
                <w:szCs w:val="18"/>
                <w:rtl/>
              </w:rPr>
              <w:t>...........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صورتمجلس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تفک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ک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پلاک ثبت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8048C0">
              <w:rPr>
                <w:rFonts w:cs="Arial" w:hint="cs"/>
                <w:sz w:val="18"/>
                <w:szCs w:val="18"/>
                <w:rtl/>
              </w:rPr>
              <w:t>........</w:t>
            </w:r>
            <w:r>
              <w:rPr>
                <w:rFonts w:cs="Arial" w:hint="cs"/>
                <w:sz w:val="18"/>
                <w:szCs w:val="18"/>
                <w:rtl/>
              </w:rPr>
              <w:t xml:space="preserve">بخش .........شماره و نام 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شهرستان</w:t>
            </w:r>
            <w:r>
              <w:rPr>
                <w:rFonts w:cs="Arial" w:hint="cs"/>
                <w:sz w:val="18"/>
                <w:szCs w:val="18"/>
                <w:rtl/>
              </w:rPr>
              <w:t>..............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مقوم به </w:t>
            </w:r>
            <w:r>
              <w:rPr>
                <w:rFonts w:cs="Arial" w:hint="cs"/>
                <w:sz w:val="18"/>
                <w:szCs w:val="18"/>
                <w:rtl/>
              </w:rPr>
              <w:t xml:space="preserve">........... 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ال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به انضمام کل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خسارات قانون</w:t>
            </w:r>
            <w:r w:rsidRPr="008048C0">
              <w:rPr>
                <w:rFonts w:cs="Arial" w:hint="cs"/>
                <w:sz w:val="18"/>
                <w:szCs w:val="18"/>
                <w:rtl/>
              </w:rPr>
              <w:t>ی</w:t>
            </w:r>
            <w:r w:rsidRPr="008048C0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1C8E084C" w14:textId="18E9D963" w:rsidR="009B6C71" w:rsidRPr="008048C0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53D9B2C3" w14:textId="0BFA4F50" w:rsidR="008048C0" w:rsidRPr="00A9311D" w:rsidRDefault="008048C0" w:rsidP="00A9311D">
            <w:pPr>
              <w:bidi/>
              <w:spacing w:before="240"/>
              <w:rPr>
                <w:sz w:val="18"/>
                <w:szCs w:val="18"/>
              </w:rPr>
            </w:pPr>
            <w:r w:rsidRPr="00A9311D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مصدق -</w:t>
            </w:r>
            <w:r w:rsidRPr="00A9311D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قرارداد مورخ </w:t>
            </w:r>
            <w:r w:rsidR="00A9311D" w:rsidRPr="00A9311D">
              <w:rPr>
                <w:rFonts w:cs="Arial" w:hint="cs"/>
                <w:sz w:val="18"/>
                <w:szCs w:val="18"/>
                <w:rtl/>
              </w:rPr>
              <w:t xml:space="preserve"> .............2-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پا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ان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کار </w:t>
            </w:r>
            <w:r w:rsidRPr="00A9311D">
              <w:rPr>
                <w:rFonts w:cs="Arial"/>
                <w:sz w:val="18"/>
                <w:szCs w:val="18"/>
                <w:rtl/>
                <w:lang w:bidi="fa-IR"/>
              </w:rPr>
              <w:t xml:space="preserve">۳ </w:t>
            </w:r>
            <w:r w:rsidR="00A9311D" w:rsidRPr="00A9311D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="00A9311D" w:rsidRPr="00A9311D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گواه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دفترخانه </w:t>
            </w:r>
            <w:r w:rsidR="00A9311D" w:rsidRPr="00A9311D">
              <w:rPr>
                <w:rFonts w:cs="Arial" w:hint="cs"/>
                <w:sz w:val="18"/>
                <w:szCs w:val="18"/>
                <w:rtl/>
              </w:rPr>
              <w:t xml:space="preserve">4- 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دل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پرداخت ثمن -</w:t>
            </w:r>
            <w:r w:rsidRPr="00A9311D">
              <w:rPr>
                <w:rFonts w:cs="Arial"/>
                <w:sz w:val="18"/>
                <w:szCs w:val="18"/>
                <w:rtl/>
                <w:lang w:bidi="fa-IR"/>
              </w:rPr>
              <w:t xml:space="preserve">۵ </w:t>
            </w:r>
            <w:r w:rsidR="00A9311D">
              <w:rPr>
                <w:rFonts w:cs="Arial" w:hint="cs"/>
                <w:sz w:val="18"/>
                <w:szCs w:val="18"/>
                <w:rtl/>
                <w:lang w:bidi="fa-IR"/>
              </w:rPr>
              <w:t xml:space="preserve">- 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صورتمجلس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تفک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ک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</w:t>
            </w:r>
            <w:r w:rsidR="00A9311D" w:rsidRPr="00A9311D">
              <w:rPr>
                <w:rFonts w:cs="Arial" w:hint="cs"/>
                <w:sz w:val="18"/>
                <w:szCs w:val="18"/>
                <w:rtl/>
              </w:rPr>
              <w:t xml:space="preserve"> 6- </w:t>
            </w:r>
            <w:r w:rsidRPr="00A9311D">
              <w:rPr>
                <w:rFonts w:cs="Arial" w:hint="eastAsia"/>
                <w:sz w:val="18"/>
                <w:szCs w:val="18"/>
                <w:rtl/>
              </w:rPr>
              <w:t>استعلام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ثبت</w:t>
            </w:r>
            <w:r w:rsidRPr="00A9311D">
              <w:rPr>
                <w:rFonts w:cs="Arial" w:hint="cs"/>
                <w:sz w:val="18"/>
                <w:szCs w:val="18"/>
                <w:rtl/>
              </w:rPr>
              <w:t>ی</w:t>
            </w:r>
            <w:r w:rsidRPr="00A9311D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20C4B725" w14:textId="5D3DCCA6" w:rsidR="009B6C71" w:rsidRPr="002B0040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240F59E5" w14:textId="6B0E723B" w:rsidR="008048C0" w:rsidRDefault="008048C0" w:rsidP="00A9311D">
            <w:pPr>
              <w:bidi/>
              <w:spacing w:line="276" w:lineRule="auto"/>
            </w:pPr>
            <w:r>
              <w:rPr>
                <w:rFonts w:cs="Arial" w:hint="eastAsia"/>
                <w:rtl/>
              </w:rPr>
              <w:t>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نشان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برابر قرارداد مورخ ........... دانگ ...... باب آپارتمان رديف ...... صورتمجلس تفک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شماره جزء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cs"/>
                <w:rtl/>
              </w:rPr>
              <w:t>...................</w:t>
            </w:r>
            <w:r>
              <w:rPr>
                <w:rFonts w:cs="Arial"/>
                <w:rtl/>
              </w:rPr>
              <w:t xml:space="preserve"> بخش شماره و نام شهرستان</w:t>
            </w:r>
            <w:r>
              <w:rPr>
                <w:rFonts w:cs="Arial" w:hint="cs"/>
                <w:rtl/>
              </w:rPr>
              <w:t>.....................</w:t>
            </w:r>
            <w:r>
              <w:rPr>
                <w:rFonts w:cs="Arial"/>
                <w:rtl/>
              </w:rPr>
              <w:t xml:space="preserve"> را از خوانده خواندگان که مورد معامله را در نشان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..</w:t>
            </w:r>
            <w:r>
              <w:rPr>
                <w:rFonts w:cs="Arial" w:hint="cs"/>
                <w:rtl/>
              </w:rPr>
              <w:t>......................</w:t>
            </w:r>
            <w:r>
              <w:rPr>
                <w:rFonts w:cs="Arial"/>
                <w:rtl/>
              </w:rPr>
              <w:t>... احداث نموده آپارتمان موضوع دعو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حاضر را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</w:t>
            </w:r>
            <w:r>
              <w:rPr>
                <w:rFonts w:cs="Arial" w:hint="eastAsia"/>
                <w:rtl/>
              </w:rPr>
              <w:t>وده</w:t>
            </w:r>
            <w:r>
              <w:rPr>
                <w:rFonts w:cs="Arial"/>
                <w:rtl/>
              </w:rPr>
              <w:t xml:space="preserve"> و بها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آن 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</w:t>
            </w:r>
            <w:r>
              <w:rPr>
                <w:rFonts w:cs="Arial"/>
                <w:rtl/>
              </w:rPr>
              <w:t xml:space="preserve"> پرداخت شده است. عليرغم ايفاء تعهداتم بعنوان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</w:t>
            </w:r>
            <w:r>
              <w:rPr>
                <w:rFonts w:cs="Arial"/>
                <w:rtl/>
              </w:rPr>
              <w:t xml:space="preserve"> متأسفانه خوانده</w:t>
            </w:r>
            <w:r>
              <w:rPr>
                <w:rFonts w:cs="Arial" w:hint="cs"/>
                <w:rtl/>
              </w:rPr>
              <w:t>/</w:t>
            </w:r>
            <w:r>
              <w:rPr>
                <w:rFonts w:cs="Arial"/>
                <w:rtl/>
              </w:rPr>
              <w:t xml:space="preserve"> خواندگان مذکور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 امتناع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نما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ند</w:t>
            </w:r>
            <w:r>
              <w:rPr>
                <w:rFonts w:cs="Arial"/>
                <w:rtl/>
              </w:rPr>
              <w:t>.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</w:t>
            </w:r>
            <w:r>
              <w:rPr>
                <w:rFonts w:cs="Arial"/>
                <w:rtl/>
              </w:rPr>
              <w:t xml:space="preserve"> اولاً 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</w:t>
            </w:r>
            <w:r>
              <w:rPr>
                <w:rFonts w:cs="Arial"/>
                <w:rtl/>
              </w:rPr>
              <w:t xml:space="preserve"> از حلول جلسه 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دستور استعلام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صدور گواه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توسط دفتر دادگاه جهت اخذ تأ</w:t>
            </w:r>
            <w:r>
              <w:rPr>
                <w:rFonts w:cs="Arial" w:hint="cs"/>
                <w:rtl/>
              </w:rPr>
              <w:t>یی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حضور در دفتر</w:t>
            </w:r>
            <w:r>
              <w:rPr>
                <w:rFonts w:cs="Arial" w:hint="eastAsia"/>
                <w:rtl/>
              </w:rPr>
              <w:t>خانه</w:t>
            </w:r>
            <w:r>
              <w:rPr>
                <w:rFonts w:cs="Arial"/>
                <w:rtl/>
              </w:rPr>
              <w:t xml:space="preserve"> استدعا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شود. ثان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اً</w:t>
            </w:r>
            <w:r>
              <w:rPr>
                <w:rFonts w:cs="Arial"/>
                <w:rtl/>
              </w:rPr>
              <w:t xml:space="preserve"> با عنا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به مراتب فوق و امتناع خوانده</w:t>
            </w:r>
            <w:r>
              <w:rPr>
                <w:rFonts w:cs="Arial" w:hint="cs"/>
                <w:rtl/>
              </w:rPr>
              <w:t>/</w:t>
            </w:r>
            <w:r>
              <w:rPr>
                <w:rFonts w:cs="Arial"/>
                <w:rtl/>
              </w:rPr>
              <w:t xml:space="preserve"> خواندگان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 صدور حکم محکوم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شان</w:t>
            </w:r>
            <w:r>
              <w:rPr>
                <w:rFonts w:cs="Arial"/>
                <w:rtl/>
              </w:rPr>
              <w:t xml:space="preserve"> به تنظ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سند رسم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انتقال مورد معامله بنام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استناد مواد </w:t>
            </w:r>
            <w:r>
              <w:rPr>
                <w:rFonts w:cs="Arial" w:hint="cs"/>
                <w:rtl/>
                <w:lang w:bidi="fa-IR"/>
              </w:rPr>
              <w:t xml:space="preserve">10 ، 220 </w:t>
            </w:r>
            <w:r>
              <w:rPr>
                <w:rFonts w:cs="Arial"/>
                <w:rtl/>
              </w:rPr>
              <w:t xml:space="preserve"> ال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/>
                <w:rtl/>
                <w:lang w:bidi="fa-IR"/>
              </w:rPr>
              <w:t>۲۲۵</w:t>
            </w:r>
            <w:r>
              <w:rPr>
                <w:rFonts w:cs="Arial" w:hint="cs"/>
                <w:rtl/>
                <w:lang w:bidi="fa-IR"/>
              </w:rPr>
              <w:t>،</w:t>
            </w:r>
            <w:r>
              <w:rPr>
                <w:rFonts w:cs="Arial"/>
                <w:rtl/>
                <w:lang w:bidi="fa-IR"/>
              </w:rPr>
              <w:t xml:space="preserve"> ۲۳۸ </w:t>
            </w:r>
            <w:r>
              <w:rPr>
                <w:rFonts w:cs="Arial" w:hint="cs"/>
                <w:rtl/>
                <w:lang w:bidi="fa-IR"/>
              </w:rPr>
              <w:t>،339</w:t>
            </w:r>
            <w:r>
              <w:rPr>
                <w:rFonts w:cs="Arial"/>
                <w:rtl/>
              </w:rPr>
              <w:t xml:space="preserve"> و </w:t>
            </w:r>
            <w:r>
              <w:rPr>
                <w:rFonts w:cs="Arial"/>
                <w:rtl/>
                <w:lang w:bidi="fa-IR"/>
              </w:rPr>
              <w:t>۱۳۰۱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انضمام جميع لوازم و لواحق شر</w:t>
            </w:r>
            <w:r>
              <w:rPr>
                <w:rFonts w:cs="Arial" w:hint="eastAsia"/>
                <w:rtl/>
              </w:rPr>
              <w:t>ع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و عرف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و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درخواست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گردد.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2B0040"/>
    <w:rsid w:val="00721F7D"/>
    <w:rsid w:val="007D6708"/>
    <w:rsid w:val="008048C0"/>
    <w:rsid w:val="0083193A"/>
    <w:rsid w:val="0086115D"/>
    <w:rsid w:val="009B6C71"/>
    <w:rsid w:val="00A40DFB"/>
    <w:rsid w:val="00A9311D"/>
    <w:rsid w:val="00BE2789"/>
    <w:rsid w:val="00CC0C84"/>
    <w:rsid w:val="00CE77CE"/>
    <w:rsid w:val="00DE31F2"/>
    <w:rsid w:val="00E92720"/>
    <w:rsid w:val="00E92A31"/>
    <w:rsid w:val="00EC5719"/>
    <w:rsid w:val="00ED762B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2025-02-21T20:54:00Z</dcterms:created>
  <dcterms:modified xsi:type="dcterms:W3CDTF">2025-02-21T20:54:00Z</dcterms:modified>
</cp:coreProperties>
</file>